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0F56" w:rsidRDefault="00A00F56" w:rsidP="00A00F56">
      <w:pPr>
        <w:pStyle w:val="Heading1"/>
        <w:tabs>
          <w:tab w:val="left" w:pos="7146"/>
        </w:tabs>
        <w:spacing w:before="120" w:line="360" w:lineRule="auto"/>
        <w:rPr>
          <w:rFonts w:ascii="Times New Roman" w:hAnsi="Times New Roman" w:cs="Times New Roman"/>
          <w:b w:val="0"/>
          <w:color w:val="auto"/>
          <w:sz w:val="24"/>
          <w:szCs w:val="24"/>
        </w:rPr>
      </w:pPr>
      <w:r>
        <w:rPr>
          <w:rFonts w:ascii="Times New Roman" w:hAnsi="Times New Roman" w:cs="Times New Roman"/>
          <w:b w:val="0"/>
          <w:color w:val="auto"/>
          <w:sz w:val="24"/>
          <w:szCs w:val="24"/>
        </w:rPr>
        <w:t>SỞ GIÁO DỤC VÀ ĐÀO TẠO TP. Hồ Chí Minh</w:t>
      </w:r>
      <w:r>
        <w:rPr>
          <w:rFonts w:ascii="Times New Roman" w:hAnsi="Times New Roman" w:cs="Times New Roman"/>
          <w:b w:val="0"/>
          <w:color w:val="auto"/>
          <w:sz w:val="24"/>
          <w:szCs w:val="24"/>
        </w:rPr>
        <w:tab/>
      </w:r>
    </w:p>
    <w:p w:rsidR="00A00F56" w:rsidRDefault="00A00F56" w:rsidP="00A00F56">
      <w:pPr>
        <w:tabs>
          <w:tab w:val="left" w:pos="6113"/>
        </w:tabs>
        <w:rPr>
          <w:rFonts w:ascii="Times New Roman" w:hAnsi="Times New Roman"/>
          <w:b/>
        </w:rPr>
      </w:pPr>
      <w:r>
        <w:rPr>
          <w:rFonts w:ascii="Times New Roman" w:hAnsi="Times New Roman"/>
          <w:b/>
        </w:rPr>
        <w:t>Tên đơn:  TRƯỜNG CAO ĐẲNG LÝ TỰ TRỌNG</w:t>
      </w:r>
      <w:r>
        <w:rPr>
          <w:rFonts w:ascii="Times New Roman" w:hAnsi="Times New Roman"/>
          <w:b/>
        </w:rPr>
        <w:tab/>
      </w:r>
    </w:p>
    <w:p w:rsidR="00A00F56" w:rsidRDefault="00A00F56" w:rsidP="00A00F56">
      <w:pPr>
        <w:tabs>
          <w:tab w:val="left" w:pos="6113"/>
        </w:tabs>
        <w:rPr>
          <w:rFonts w:ascii="Times New Roman" w:hAnsi="Times New Roman"/>
          <w:b/>
        </w:rPr>
      </w:pPr>
    </w:p>
    <w:p w:rsidR="00A00F56" w:rsidRDefault="00A00F56" w:rsidP="00A00F56">
      <w:pPr>
        <w:tabs>
          <w:tab w:val="left" w:pos="6113"/>
        </w:tabs>
        <w:rPr>
          <w:rFonts w:ascii="Times New Roman" w:hAnsi="Times New Roman"/>
          <w:b/>
        </w:rPr>
      </w:pPr>
    </w:p>
    <w:p w:rsidR="00780F92" w:rsidRDefault="00780F92" w:rsidP="00780F92">
      <w:pPr>
        <w:pStyle w:val="Heading1"/>
        <w:spacing w:before="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BẢN MÔ TẢ NỘI DUNG CƠ BẢN CỦA SÁNG KIẾN</w:t>
      </w:r>
    </w:p>
    <w:p w:rsidR="00780F92" w:rsidRDefault="00780F92" w:rsidP="00780F92">
      <w:pPr>
        <w:spacing w:line="360" w:lineRule="auto"/>
        <w:jc w:val="both"/>
        <w:rPr>
          <w:rFonts w:ascii="Times New Roman" w:hAnsi="Times New Roman"/>
          <w:sz w:val="26"/>
          <w:szCs w:val="26"/>
        </w:rPr>
      </w:pPr>
      <w:r>
        <w:rPr>
          <w:rFonts w:ascii="Times New Roman" w:hAnsi="Times New Roman"/>
          <w:b/>
          <w:bCs/>
          <w:sz w:val="26"/>
          <w:szCs w:val="26"/>
        </w:rPr>
        <w:t>Tên Sáng kiến: Giáo dục giá trị truyền thống dân tộc cho sinh viên qua bài giảng môn Giáo dục Chính trị tại Trường cao đẳng Lý Tự Trọng TP Hồ Chí Minh</w:t>
      </w:r>
    </w:p>
    <w:p w:rsidR="00780F92" w:rsidRDefault="00780F92" w:rsidP="00780F92">
      <w:pPr>
        <w:spacing w:before="120" w:line="360" w:lineRule="auto"/>
        <w:jc w:val="both"/>
        <w:rPr>
          <w:rFonts w:ascii="Times New Roman" w:hAnsi="Times New Roman"/>
          <w:bCs/>
          <w:sz w:val="26"/>
          <w:szCs w:val="26"/>
        </w:rPr>
      </w:pPr>
      <w:r>
        <w:rPr>
          <w:rFonts w:ascii="Times New Roman" w:hAnsi="Times New Roman"/>
          <w:bCs/>
          <w:sz w:val="26"/>
          <w:szCs w:val="26"/>
        </w:rPr>
        <w:t xml:space="preserve">Tên người viết sáng kiến: </w:t>
      </w:r>
    </w:p>
    <w:p w:rsidR="00780F92" w:rsidRDefault="00780F92" w:rsidP="00780F92">
      <w:pPr>
        <w:spacing w:before="120" w:line="360" w:lineRule="auto"/>
        <w:jc w:val="both"/>
        <w:rPr>
          <w:rFonts w:ascii="Times New Roman" w:hAnsi="Times New Roman"/>
          <w:bCs/>
          <w:sz w:val="26"/>
          <w:szCs w:val="26"/>
        </w:rPr>
      </w:pPr>
      <w:r>
        <w:rPr>
          <w:rFonts w:ascii="Times New Roman" w:hAnsi="Times New Roman"/>
          <w:bCs/>
          <w:sz w:val="26"/>
          <w:szCs w:val="26"/>
        </w:rPr>
        <w:t>Chức vụ: Giảng viên</w:t>
      </w:r>
    </w:p>
    <w:p w:rsidR="00780F92" w:rsidRDefault="00780F92" w:rsidP="00780F92">
      <w:pPr>
        <w:spacing w:before="120" w:line="360" w:lineRule="auto"/>
        <w:jc w:val="both"/>
        <w:rPr>
          <w:rFonts w:ascii="Times New Roman" w:hAnsi="Times New Roman"/>
          <w:bCs/>
          <w:sz w:val="26"/>
          <w:szCs w:val="26"/>
        </w:rPr>
      </w:pPr>
      <w:r>
        <w:rPr>
          <w:rFonts w:ascii="Times New Roman" w:hAnsi="Times New Roman"/>
          <w:bCs/>
          <w:sz w:val="26"/>
          <w:szCs w:val="26"/>
        </w:rPr>
        <w:t xml:space="preserve">Đơn vị công tác: </w:t>
      </w:r>
      <w:r w:rsidR="00A00F56">
        <w:rPr>
          <w:rFonts w:ascii="Times New Roman" w:hAnsi="Times New Roman"/>
          <w:bCs/>
          <w:sz w:val="26"/>
          <w:szCs w:val="26"/>
        </w:rPr>
        <w:t>Khoa Lý Luận Chính Trị</w:t>
      </w:r>
      <w:bookmarkStart w:id="0" w:name="_GoBack"/>
      <w:bookmarkEnd w:id="0"/>
    </w:p>
    <w:p w:rsidR="00780F92" w:rsidRDefault="00780F92" w:rsidP="00780F92">
      <w:pPr>
        <w:pStyle w:val="Heading2"/>
        <w:numPr>
          <w:ilvl w:val="0"/>
          <w:numId w:val="1"/>
        </w:numPr>
        <w:spacing w:before="120" w:line="360" w:lineRule="auto"/>
        <w:ind w:left="0" w:firstLine="426"/>
        <w:jc w:val="both"/>
        <w:rPr>
          <w:rFonts w:ascii="Times New Roman" w:hAnsi="Times New Roman"/>
          <w:sz w:val="26"/>
          <w:szCs w:val="26"/>
        </w:rPr>
      </w:pPr>
      <w:bookmarkStart w:id="1" w:name="_Toc28029995"/>
      <w:bookmarkStart w:id="2" w:name="_Toc28029569"/>
      <w:bookmarkStart w:id="3" w:name="_Toc535702588"/>
      <w:bookmarkStart w:id="4" w:name="_Toc533933755"/>
      <w:bookmarkStart w:id="5" w:name="_Toc533739667"/>
      <w:bookmarkStart w:id="6" w:name="_Toc533739497"/>
      <w:r>
        <w:rPr>
          <w:rFonts w:ascii="Times New Roman" w:hAnsi="Times New Roman"/>
          <w:sz w:val="26"/>
          <w:szCs w:val="26"/>
        </w:rPr>
        <w:t>Thực trạng:</w:t>
      </w:r>
      <w:bookmarkEnd w:id="1"/>
      <w:bookmarkEnd w:id="2"/>
      <w:bookmarkEnd w:id="3"/>
      <w:bookmarkEnd w:id="4"/>
      <w:bookmarkEnd w:id="5"/>
      <w:bookmarkEnd w:id="6"/>
    </w:p>
    <w:p w:rsidR="00780F92" w:rsidRDefault="00780F92" w:rsidP="00780F92">
      <w:pPr>
        <w:shd w:val="clear" w:color="auto" w:fill="FFFFFF"/>
        <w:spacing w:line="360" w:lineRule="auto"/>
        <w:ind w:firstLine="720"/>
        <w:jc w:val="both"/>
        <w:rPr>
          <w:rFonts w:ascii="Times New Roman" w:hAnsi="Times New Roman"/>
          <w:sz w:val="26"/>
          <w:szCs w:val="26"/>
          <w:shd w:val="clear" w:color="auto" w:fill="FFFFFF"/>
        </w:rPr>
      </w:pPr>
      <w:r>
        <w:rPr>
          <w:rFonts w:ascii="Times New Roman" w:hAnsi="Times New Roman"/>
          <w:sz w:val="26"/>
          <w:szCs w:val="26"/>
        </w:rPr>
        <w:t xml:space="preserve">Môn Giáo dục chính trị là môn học bắt buộc thuộc các môn học chung trong chương trình giáo dục nghề nghiệp. </w:t>
      </w:r>
      <w:r>
        <w:rPr>
          <w:rFonts w:ascii="Times New Roman" w:hAnsi="Times New Roman"/>
          <w:bCs/>
          <w:sz w:val="26"/>
          <w:szCs w:val="26"/>
        </w:rPr>
        <w:t>Học tập, nghiên cứu môn giáo dục chính trị góp phần hình thành thế giới quan và phương pháp luận khoa học cho người học, xây dựng niềm tin và lý tưởng cách mạng cho sinh viên.</w:t>
      </w:r>
      <w:r>
        <w:rPr>
          <w:rFonts w:ascii="Times New Roman" w:eastAsia="TimesNewRoman" w:hAnsi="Times New Roman"/>
          <w:sz w:val="26"/>
          <w:szCs w:val="26"/>
        </w:rPr>
        <w:t xml:space="preserve"> Nội dung kiến thức của các môn học mang tính khái quát, trừu tượng cao rất khó tiếp thu. Chính vì vậy, sinh viên cảm thấy môn học rất khó, khô khan, trừu tượng, nhất là khi đối tượng sinh viên đào tạo của trường hiện nay là đào tạo nghề, vào trường đào tạo nghề tất yếu các em chỉ muốn học nghề và ra trường làm việc nên các em không có hứng thú với môn học và học chỉ với mục đích miễn sao là qua môn là được.</w:t>
      </w:r>
      <w:r>
        <w:rPr>
          <w:rFonts w:ascii="Times New Roman" w:hAnsi="Times New Roman"/>
          <w:bCs/>
          <w:sz w:val="26"/>
          <w:szCs w:val="26"/>
        </w:rPr>
        <w:t xml:space="preserve"> </w:t>
      </w:r>
      <w:r>
        <w:rPr>
          <w:rFonts w:ascii="Times New Roman" w:eastAsia="TimesNewRoman" w:hAnsi="Times New Roman"/>
          <w:sz w:val="26"/>
          <w:szCs w:val="26"/>
        </w:rPr>
        <w:t xml:space="preserve">Nếu như trước kia theo </w:t>
      </w:r>
      <w:r>
        <w:rPr>
          <w:rFonts w:ascii="Times New Roman" w:hAnsi="Times New Roman"/>
          <w:sz w:val="26"/>
          <w:szCs w:val="26"/>
        </w:rPr>
        <w:t xml:space="preserve">quy định của Bộ Giáo dục và Đào tạo là 225 tiết thì khi dạy theo chương trình của Bộ Lao động – Thương binh và Xã hội chỉ còn 75 tiết, </w:t>
      </w:r>
      <w:bookmarkStart w:id="7" w:name="_Toc535702589"/>
      <w:bookmarkStart w:id="8" w:name="_Toc533933756"/>
      <w:bookmarkStart w:id="9" w:name="_Toc533739668"/>
      <w:bookmarkStart w:id="10" w:name="_Toc533739498"/>
      <w:bookmarkStart w:id="11" w:name="_Toc533739377"/>
      <w:r>
        <w:rPr>
          <w:rFonts w:ascii="Times New Roman" w:hAnsi="Times New Roman"/>
          <w:bCs/>
          <w:sz w:val="26"/>
          <w:szCs w:val="26"/>
        </w:rPr>
        <w:t xml:space="preserve">với một khối lượng kiến thức nhiều mà phải truyền đạt trong khoảng thời gian ngắn nên rất khó khăn cho </w:t>
      </w:r>
      <w:bookmarkEnd w:id="7"/>
      <w:bookmarkEnd w:id="8"/>
      <w:bookmarkEnd w:id="9"/>
      <w:bookmarkEnd w:id="10"/>
      <w:bookmarkEnd w:id="11"/>
      <w:r>
        <w:rPr>
          <w:rFonts w:ascii="Times New Roman" w:hAnsi="Times New Roman"/>
          <w:bCs/>
          <w:sz w:val="26"/>
          <w:szCs w:val="26"/>
        </w:rPr>
        <w:t xml:space="preserve">giáo viên trong việc truyền đạt cho sinh viên những giá trị truyền thống của dân tộc. Các hoạt động ngoại khóa, hoạt động xã hội của sinh viên tuy rất thiết thực nhưng chủ yếu là giúp đồng bào vùng sâu, vùng xa, những trường hợp có điều kiện hoàn cảnh khó khăn giải quyết những vấn đề trước mắt chứ ít hướng đến các hoạt động nâng cao hiểu biết về các vấn đề xã hội và giáo dục giá trị truyền thống. Về phía bản thân sinh viên trong trường, hiện nay đa số sinh viên năng động, có ý chí chủ động vươn lên </w:t>
      </w:r>
      <w:r>
        <w:rPr>
          <w:rFonts w:ascii="Times New Roman" w:hAnsi="Times New Roman"/>
          <w:bCs/>
          <w:sz w:val="26"/>
          <w:szCs w:val="26"/>
        </w:rPr>
        <w:lastRenderedPageBreak/>
        <w:t xml:space="preserve">trong học tập, biết quan tâm giúp đỡ mọi người xung quanh, biết lắng nghe tôn trọng ý kiến của người khác, biết kính trọng thầy cô, hiếu thảo với cha mẹ... Tuy nhiên, do đặc điểm về lứa tuổi nên nhiều em bản thân </w:t>
      </w:r>
      <w:r>
        <w:rPr>
          <w:rFonts w:ascii="Times New Roman" w:hAnsi="Times New Roman"/>
          <w:sz w:val="26"/>
          <w:szCs w:val="26"/>
        </w:rPr>
        <w:t xml:space="preserve">lập trường chính trị chưa vững vàng, thiếu lý tưởng sống, giảm sút niềm tin, thờ ơ, vô cảm, thiếu trách nhiệm với xã hội và ngay cả bản thân mình. </w:t>
      </w:r>
      <w:r>
        <w:rPr>
          <w:rFonts w:ascii="Times New Roman" w:hAnsi="Times New Roman"/>
          <w:sz w:val="26"/>
          <w:szCs w:val="26"/>
          <w:shd w:val="clear" w:color="auto" w:fill="FFFFFF"/>
        </w:rPr>
        <w:t>Từ thực tiễn đó, để sinh viên có lập trường tư tưởng đúng đắn, hiểu rõ trách nhiệm của bản thân là trách nhiệm của cả hệ thống chính trị, trong đó vai trò của giáo viên dạy môn giáo dục chính trị là rất quan trọng.</w:t>
      </w:r>
    </w:p>
    <w:p w:rsidR="00780F92" w:rsidRDefault="00780F92" w:rsidP="00780F92">
      <w:pPr>
        <w:pStyle w:val="Heading2"/>
        <w:numPr>
          <w:ilvl w:val="0"/>
          <w:numId w:val="1"/>
        </w:numPr>
        <w:spacing w:before="120" w:line="360" w:lineRule="auto"/>
        <w:jc w:val="both"/>
        <w:rPr>
          <w:rFonts w:ascii="Times New Roman" w:hAnsi="Times New Roman"/>
          <w:sz w:val="26"/>
          <w:szCs w:val="26"/>
        </w:rPr>
      </w:pPr>
      <w:bookmarkStart w:id="12" w:name="_Toc28029996"/>
      <w:bookmarkStart w:id="13" w:name="_Toc28029570"/>
      <w:r>
        <w:rPr>
          <w:rFonts w:ascii="Times New Roman" w:hAnsi="Times New Roman"/>
          <w:sz w:val="26"/>
          <w:szCs w:val="26"/>
        </w:rPr>
        <w:t>Nội dung sáng kiến:(Các giải pháp cụ thể để giải quyết thực trạng nêu trên):</w:t>
      </w:r>
      <w:bookmarkEnd w:id="12"/>
      <w:bookmarkEnd w:id="13"/>
    </w:p>
    <w:p w:rsidR="00780F92" w:rsidRDefault="00780F92" w:rsidP="00780F92">
      <w:pPr>
        <w:spacing w:line="360" w:lineRule="auto"/>
        <w:jc w:val="both"/>
        <w:rPr>
          <w:rFonts w:ascii="Times New Roman" w:hAnsi="Times New Roman"/>
          <w:sz w:val="26"/>
          <w:szCs w:val="26"/>
          <w:lang w:eastAsia="ar-SA"/>
        </w:rPr>
      </w:pPr>
      <w:r>
        <w:rPr>
          <w:rFonts w:ascii="Times New Roman" w:hAnsi="Times New Roman"/>
          <w:sz w:val="26"/>
          <w:szCs w:val="26"/>
          <w:lang w:eastAsia="ar-SA"/>
        </w:rPr>
        <w:t>Sáng kiến được tác giả viết với 3 phần như sau:</w:t>
      </w:r>
    </w:p>
    <w:p w:rsidR="00780F92" w:rsidRDefault="00780F92" w:rsidP="00780F92">
      <w:pPr>
        <w:tabs>
          <w:tab w:val="center" w:pos="1920"/>
          <w:tab w:val="center" w:pos="7320"/>
        </w:tabs>
        <w:spacing w:line="360" w:lineRule="auto"/>
        <w:jc w:val="both"/>
        <w:rPr>
          <w:rFonts w:ascii="Times New Roman" w:hAnsi="Times New Roman"/>
          <w:sz w:val="26"/>
          <w:szCs w:val="26"/>
          <w:lang w:eastAsia="ar-SA"/>
        </w:rPr>
      </w:pPr>
      <w:r>
        <w:rPr>
          <w:rFonts w:ascii="Times New Roman" w:hAnsi="Times New Roman"/>
          <w:sz w:val="26"/>
          <w:szCs w:val="26"/>
          <w:lang w:eastAsia="ar-SA"/>
        </w:rPr>
        <w:t xml:space="preserve">- Phần mở đầu: Trong phần này, tác giả đưa ra lý do vì sao dạy học phải gắn với giáo dục những giá trị truyền thống tốt đẹp cho sinh viên. Với mục tiêu xây dựng thế hệ trẻ, trong đó có sinh viên trở thành chủ nhân tương lai của đất nước thì việc giáo dục sinh viên trở thành người vừa có tài vừa có đức </w:t>
      </w:r>
      <w:r>
        <w:rPr>
          <w:rFonts w:ascii="Times New Roman" w:hAnsi="Times New Roman"/>
          <w:sz w:val="26"/>
          <w:szCs w:val="26"/>
        </w:rPr>
        <w:t>đóng vai trò rất quan trọng.</w:t>
      </w:r>
    </w:p>
    <w:p w:rsidR="00780F92" w:rsidRDefault="00780F92" w:rsidP="00780F92">
      <w:pPr>
        <w:tabs>
          <w:tab w:val="center" w:pos="1920"/>
          <w:tab w:val="center" w:pos="7320"/>
        </w:tabs>
        <w:spacing w:line="360" w:lineRule="auto"/>
        <w:jc w:val="both"/>
        <w:rPr>
          <w:rFonts w:ascii="Times New Roman" w:hAnsi="Times New Roman"/>
          <w:sz w:val="26"/>
          <w:szCs w:val="26"/>
        </w:rPr>
      </w:pPr>
      <w:r>
        <w:rPr>
          <w:rFonts w:ascii="Times New Roman" w:hAnsi="Times New Roman"/>
          <w:sz w:val="26"/>
          <w:szCs w:val="26"/>
        </w:rPr>
        <w:t>- Phần nội dung: Trong phần này, tác giả tập trung làm rõ một số vấn đề cơ bản như sau:</w:t>
      </w:r>
    </w:p>
    <w:p w:rsidR="00780F92" w:rsidRDefault="00780F92" w:rsidP="00780F92">
      <w:pPr>
        <w:tabs>
          <w:tab w:val="center" w:pos="1920"/>
          <w:tab w:val="center" w:pos="7320"/>
        </w:tabs>
        <w:spacing w:line="360" w:lineRule="auto"/>
        <w:jc w:val="both"/>
        <w:rPr>
          <w:rFonts w:ascii="Times New Roman" w:hAnsi="Times New Roman"/>
          <w:sz w:val="26"/>
          <w:szCs w:val="26"/>
        </w:rPr>
      </w:pPr>
      <w:r>
        <w:rPr>
          <w:rFonts w:ascii="Times New Roman" w:hAnsi="Times New Roman"/>
          <w:sz w:val="26"/>
          <w:szCs w:val="26"/>
        </w:rPr>
        <w:t xml:space="preserve">       + Thực trạng giáo dục giá trị truyền thống trong nhà trường hiện nay.</w:t>
      </w:r>
    </w:p>
    <w:p w:rsidR="00780F92" w:rsidRDefault="00780F92" w:rsidP="00780F92">
      <w:pPr>
        <w:spacing w:line="360" w:lineRule="auto"/>
        <w:jc w:val="both"/>
        <w:rPr>
          <w:rFonts w:ascii="Times New Roman" w:hAnsi="Times New Roman"/>
          <w:sz w:val="26"/>
          <w:szCs w:val="26"/>
        </w:rPr>
      </w:pPr>
      <w:r>
        <w:rPr>
          <w:rFonts w:ascii="Times New Roman" w:hAnsi="Times New Roman"/>
          <w:sz w:val="26"/>
          <w:szCs w:val="26"/>
        </w:rPr>
        <w:t xml:space="preserve">       +  Đưa ra một số giải pháp giáo dục giá trị truyền thống cho sinh viên.</w:t>
      </w:r>
    </w:p>
    <w:p w:rsidR="00780F92" w:rsidRDefault="00780F92" w:rsidP="00780F92">
      <w:pPr>
        <w:spacing w:line="360" w:lineRule="auto"/>
        <w:jc w:val="both"/>
        <w:rPr>
          <w:rFonts w:ascii="Times New Roman" w:hAnsi="Times New Roman"/>
          <w:sz w:val="26"/>
          <w:szCs w:val="26"/>
        </w:rPr>
      </w:pPr>
      <w:r>
        <w:rPr>
          <w:rFonts w:ascii="Times New Roman" w:hAnsi="Times New Roman"/>
          <w:sz w:val="26"/>
          <w:szCs w:val="26"/>
        </w:rPr>
        <w:t xml:space="preserve">- Phần kết luận. </w:t>
      </w:r>
    </w:p>
    <w:p w:rsidR="00780F92" w:rsidRDefault="00780F92" w:rsidP="00780F92">
      <w:pPr>
        <w:spacing w:line="360" w:lineRule="auto"/>
        <w:jc w:val="both"/>
        <w:rPr>
          <w:rFonts w:ascii="Times New Roman" w:hAnsi="Times New Roman"/>
          <w:b/>
          <w:sz w:val="26"/>
          <w:szCs w:val="26"/>
          <w:lang w:eastAsia="ar-SA"/>
        </w:rPr>
      </w:pPr>
      <w:r>
        <w:rPr>
          <w:rFonts w:ascii="Times New Roman" w:hAnsi="Times New Roman"/>
          <w:b/>
          <w:sz w:val="26"/>
          <w:szCs w:val="26"/>
          <w:lang w:eastAsia="ar-SA"/>
        </w:rPr>
        <w:t>Hiệu quả mang lại: (Sau khi áp dụng các giải pháp nêu trên đã mang lại hiệu quả như sau:…)</w:t>
      </w:r>
    </w:p>
    <w:p w:rsidR="00780F92" w:rsidRDefault="00780F92" w:rsidP="00780F92">
      <w:pPr>
        <w:pStyle w:val="ListParagraph"/>
        <w:spacing w:after="120" w:line="360" w:lineRule="auto"/>
        <w:ind w:left="0" w:firstLine="340"/>
        <w:jc w:val="both"/>
        <w:rPr>
          <w:rFonts w:ascii="Times New Roman" w:hAnsi="Times New Roman"/>
          <w:sz w:val="26"/>
          <w:szCs w:val="26"/>
        </w:rPr>
      </w:pPr>
      <w:r>
        <w:rPr>
          <w:rFonts w:ascii="Times New Roman" w:hAnsi="Times New Roman"/>
          <w:bCs/>
          <w:i/>
          <w:sz w:val="26"/>
          <w:szCs w:val="26"/>
        </w:rPr>
        <w:t>- Đối với người học</w:t>
      </w:r>
      <w:r>
        <w:rPr>
          <w:rFonts w:ascii="Times New Roman" w:hAnsi="Times New Roman"/>
          <w:bCs/>
          <w:sz w:val="26"/>
          <w:szCs w:val="26"/>
        </w:rPr>
        <w:t xml:space="preserve">: </w:t>
      </w:r>
      <w:r>
        <w:rPr>
          <w:rFonts w:ascii="Times New Roman" w:hAnsi="Times New Roman"/>
          <w:sz w:val="26"/>
          <w:szCs w:val="26"/>
        </w:rPr>
        <w:t>Sinh viên học tập với tinh thần tích cực, tự giác và nghiêm túc hơn trong giờ học, tích cực tìm hiểu về lịch sử văn hóa dân tộc và tình hình thực tế của xã hội; tích cực tham gia các cuộc thi tìm hiểu về truyền thống dân tộc, các hoạt động đền ơn đáp nghĩa, chiến dịch tình nguyện...gắn với các cuộc thi về kỹ năng chuyên môn, chuyên ngành</w:t>
      </w:r>
    </w:p>
    <w:p w:rsidR="00780F92" w:rsidRDefault="00780F92" w:rsidP="00780F92">
      <w:pPr>
        <w:pStyle w:val="ListParagraph"/>
        <w:spacing w:after="120" w:line="360" w:lineRule="auto"/>
        <w:ind w:left="0" w:firstLine="340"/>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i/>
          <w:sz w:val="26"/>
          <w:szCs w:val="26"/>
        </w:rPr>
        <w:t>Đối với người dạy</w:t>
      </w:r>
      <w:r>
        <w:rPr>
          <w:rFonts w:ascii="Times New Roman" w:hAnsi="Times New Roman"/>
          <w:sz w:val="26"/>
          <w:szCs w:val="26"/>
        </w:rPr>
        <w:t xml:space="preserve">: Việc giảng dạy tích hợp bước đầu góp phần làm cho giảng viên có thêm kinh nghiệm trong việc lựa chọn kiến thức, xác định phương pháp cần vận dụng để giảng dạy có hiệu quả. Trong mỗi giờ lên lớp, giảng viên cảm thấy hứng thú hơn, tiết </w:t>
      </w:r>
      <w:r>
        <w:rPr>
          <w:rFonts w:ascii="Times New Roman" w:hAnsi="Times New Roman"/>
          <w:sz w:val="26"/>
          <w:szCs w:val="26"/>
        </w:rPr>
        <w:lastRenderedPageBreak/>
        <w:t>học trôi qua không còn sự nhàm chán nữa. Và từ đó, giảng viên có động lực tiếp tục nghiên cứu, tìm tòi, trau dồi những tri thức mới phục vụ cho bài giảng.</w:t>
      </w:r>
    </w:p>
    <w:p w:rsidR="00780F92" w:rsidRDefault="00780F92" w:rsidP="00780F92">
      <w:pPr>
        <w:numPr>
          <w:ilvl w:val="0"/>
          <w:numId w:val="1"/>
        </w:numPr>
        <w:spacing w:line="360" w:lineRule="auto"/>
        <w:jc w:val="both"/>
        <w:rPr>
          <w:rFonts w:ascii="Times New Roman" w:hAnsi="Times New Roman"/>
          <w:b/>
          <w:sz w:val="26"/>
          <w:szCs w:val="26"/>
          <w:lang w:eastAsia="ar-SA"/>
        </w:rPr>
      </w:pPr>
      <w:r>
        <w:rPr>
          <w:rFonts w:ascii="Times New Roman" w:hAnsi="Times New Roman"/>
          <w:b/>
          <w:sz w:val="26"/>
          <w:szCs w:val="26"/>
          <w:lang w:eastAsia="ar-SA"/>
        </w:rPr>
        <w:t>Đánh giá phạm vi ảnh hưởng của Sáng kiến:</w:t>
      </w:r>
    </w:p>
    <w:p w:rsidR="00780F92" w:rsidRDefault="00780F92" w:rsidP="00780F92">
      <w:pPr>
        <w:pStyle w:val="ListParagraph"/>
        <w:numPr>
          <w:ilvl w:val="0"/>
          <w:numId w:val="2"/>
        </w:numPr>
        <w:spacing w:before="120" w:line="360" w:lineRule="auto"/>
        <w:jc w:val="both"/>
        <w:rPr>
          <w:rFonts w:ascii="Times New Roman" w:hAnsi="Times New Roman"/>
          <w:sz w:val="26"/>
          <w:szCs w:val="26"/>
        </w:rPr>
      </w:pPr>
      <w:r>
        <w:rPr>
          <w:rFonts w:ascii="Times New Roman" w:hAnsi="Times New Roman"/>
          <w:sz w:val="26"/>
          <w:szCs w:val="26"/>
        </w:rPr>
        <w:t>Chỉ có hiệu quả trong phạm vi Đơn vị áp dụng.</w:t>
      </w:r>
    </w:p>
    <w:p w:rsidR="00780F92" w:rsidRDefault="00780F92" w:rsidP="00780F92">
      <w:pPr>
        <w:pStyle w:val="ListParagraph"/>
        <w:numPr>
          <w:ilvl w:val="0"/>
          <w:numId w:val="2"/>
        </w:numPr>
        <w:spacing w:before="120" w:line="360" w:lineRule="auto"/>
        <w:jc w:val="both"/>
        <w:rPr>
          <w:rFonts w:ascii="Times New Roman" w:hAnsi="Times New Roman"/>
          <w:sz w:val="26"/>
          <w:szCs w:val="26"/>
        </w:rPr>
      </w:pPr>
      <w:r>
        <w:rPr>
          <w:rFonts w:ascii="Times New Roman" w:hAnsi="Times New Roman"/>
          <w:sz w:val="26"/>
          <w:szCs w:val="26"/>
        </w:rPr>
        <w:t>Đã được chuyển giao, nhân rộng việc áp dụng ra phạm vi sở, ngành theo chứng cứ đính kèm.</w:t>
      </w:r>
    </w:p>
    <w:p w:rsidR="00780F92" w:rsidRDefault="00780F92" w:rsidP="00780F92">
      <w:pPr>
        <w:pStyle w:val="ListParagraph"/>
        <w:numPr>
          <w:ilvl w:val="0"/>
          <w:numId w:val="2"/>
        </w:numPr>
        <w:spacing w:before="120" w:line="360" w:lineRule="auto"/>
        <w:jc w:val="both"/>
        <w:rPr>
          <w:rFonts w:ascii="Times New Roman" w:hAnsi="Times New Roman"/>
          <w:sz w:val="26"/>
          <w:szCs w:val="26"/>
        </w:rPr>
      </w:pPr>
      <w:r>
        <w:rPr>
          <w:rFonts w:ascii="Times New Roman" w:hAnsi="Times New Roman"/>
          <w:sz w:val="26"/>
          <w:szCs w:val="26"/>
        </w:rPr>
        <w:t>Đã phục vụ rộng rãi người dân trên địa bàn Thành phố, hoặc đã được chuyển giao, nhân rộng việc áp dụng trên địa bàn Thành phố theo chứng cứ đính kèm.</w:t>
      </w:r>
    </w:p>
    <w:p w:rsidR="00780F92" w:rsidRDefault="00780F92" w:rsidP="00780F92">
      <w:pPr>
        <w:pStyle w:val="ListParagraph"/>
        <w:numPr>
          <w:ilvl w:val="0"/>
          <w:numId w:val="2"/>
        </w:numPr>
        <w:spacing w:before="120" w:line="360" w:lineRule="auto"/>
        <w:jc w:val="both"/>
        <w:rPr>
          <w:rFonts w:ascii="Times New Roman" w:hAnsi="Times New Roman"/>
          <w:sz w:val="26"/>
          <w:szCs w:val="26"/>
        </w:rPr>
      </w:pPr>
      <w:r>
        <w:rPr>
          <w:rFonts w:ascii="Times New Roman" w:hAnsi="Times New Roman"/>
          <w:sz w:val="26"/>
          <w:szCs w:val="26"/>
        </w:rPr>
        <w:t>Đã phục vụ rộng rãi người dân tại Việt Nam, hoặc đã được chuyển giao, nhân rộng việc áp dụng tại nhiều tỉnh, thành theo chứng cứ đính kèm.</w:t>
      </w:r>
    </w:p>
    <w:p w:rsidR="00780F92" w:rsidRDefault="00780F92" w:rsidP="00780F92">
      <w:pPr>
        <w:pStyle w:val="ListParagraph"/>
        <w:spacing w:before="120" w:line="360" w:lineRule="auto"/>
        <w:ind w:left="918"/>
        <w:jc w:val="both"/>
        <w:rPr>
          <w:rFonts w:ascii="Times New Roman" w:hAnsi="Times New Roman"/>
          <w:sz w:val="26"/>
          <w:szCs w:val="26"/>
        </w:rPr>
      </w:pPr>
    </w:p>
    <w:tbl>
      <w:tblPr>
        <w:tblW w:w="9825" w:type="dxa"/>
        <w:tblInd w:w="61" w:type="dxa"/>
        <w:tblLayout w:type="fixed"/>
        <w:tblCellMar>
          <w:left w:w="0" w:type="dxa"/>
          <w:right w:w="0" w:type="dxa"/>
        </w:tblCellMar>
        <w:tblLook w:val="04A0" w:firstRow="1" w:lastRow="0" w:firstColumn="1" w:lastColumn="0" w:noHBand="0" w:noVBand="1"/>
      </w:tblPr>
      <w:tblGrid>
        <w:gridCol w:w="3930"/>
        <w:gridCol w:w="547"/>
        <w:gridCol w:w="5348"/>
      </w:tblGrid>
      <w:tr w:rsidR="00780F92" w:rsidTr="00780F92">
        <w:trPr>
          <w:trHeight w:val="1287"/>
        </w:trPr>
        <w:tc>
          <w:tcPr>
            <w:tcW w:w="3930" w:type="dxa"/>
            <w:tcMar>
              <w:top w:w="0" w:type="dxa"/>
              <w:left w:w="108" w:type="dxa"/>
              <w:bottom w:w="0" w:type="dxa"/>
              <w:right w:w="108" w:type="dxa"/>
            </w:tcMar>
            <w:hideMark/>
          </w:tcPr>
          <w:p w:rsidR="00780F92" w:rsidRDefault="00780F92">
            <w:pPr>
              <w:spacing w:before="120" w:line="360" w:lineRule="auto"/>
              <w:jc w:val="both"/>
              <w:rPr>
                <w:rFonts w:ascii="Times New Roman" w:hAnsi="Times New Roman"/>
                <w:b/>
                <w:bCs/>
                <w:sz w:val="26"/>
                <w:szCs w:val="26"/>
              </w:rPr>
            </w:pPr>
            <w:r>
              <w:rPr>
                <w:rFonts w:ascii="Times New Roman" w:hAnsi="Times New Roman"/>
                <w:b/>
                <w:bCs/>
                <w:sz w:val="26"/>
                <w:szCs w:val="26"/>
              </w:rPr>
              <w:t> Bộ phận/Đơn vị áp dụng</w:t>
            </w:r>
          </w:p>
        </w:tc>
        <w:tc>
          <w:tcPr>
            <w:tcW w:w="5895" w:type="dxa"/>
            <w:gridSpan w:val="2"/>
            <w:tcMar>
              <w:top w:w="0" w:type="dxa"/>
              <w:left w:w="108" w:type="dxa"/>
              <w:bottom w:w="0" w:type="dxa"/>
              <w:right w:w="108" w:type="dxa"/>
            </w:tcMar>
            <w:hideMark/>
          </w:tcPr>
          <w:p w:rsidR="00780F92" w:rsidRDefault="00780F92">
            <w:pPr>
              <w:spacing w:before="120" w:line="360" w:lineRule="auto"/>
              <w:ind w:right="72"/>
              <w:jc w:val="both"/>
              <w:rPr>
                <w:rFonts w:ascii="Times New Roman" w:hAnsi="Times New Roman"/>
                <w:bCs/>
                <w:i/>
                <w:sz w:val="26"/>
                <w:szCs w:val="26"/>
              </w:rPr>
            </w:pPr>
            <w:r>
              <w:rPr>
                <w:rFonts w:ascii="Times New Roman" w:hAnsi="Times New Roman"/>
                <w:bCs/>
                <w:i/>
                <w:sz w:val="26"/>
                <w:szCs w:val="26"/>
              </w:rPr>
              <w:t>Thành phố HCM, ngày 24 tháng 12  năm 2020</w:t>
            </w:r>
          </w:p>
          <w:p w:rsidR="00780F92" w:rsidRDefault="00780F92">
            <w:pPr>
              <w:spacing w:before="120" w:line="360" w:lineRule="auto"/>
              <w:jc w:val="both"/>
              <w:rPr>
                <w:rFonts w:ascii="Times New Roman" w:hAnsi="Times New Roman"/>
                <w:b/>
                <w:bCs/>
                <w:sz w:val="26"/>
                <w:szCs w:val="26"/>
              </w:rPr>
            </w:pPr>
            <w:r>
              <w:rPr>
                <w:rFonts w:ascii="Times New Roman" w:hAnsi="Times New Roman"/>
                <w:b/>
                <w:bCs/>
                <w:sz w:val="26"/>
                <w:szCs w:val="26"/>
              </w:rPr>
              <w:t xml:space="preserve">                  Người viết sáng kiến</w:t>
            </w:r>
          </w:p>
        </w:tc>
      </w:tr>
      <w:tr w:rsidR="00780F92" w:rsidTr="00780F92">
        <w:trPr>
          <w:trHeight w:val="215"/>
        </w:trPr>
        <w:tc>
          <w:tcPr>
            <w:tcW w:w="4477" w:type="dxa"/>
            <w:gridSpan w:val="2"/>
            <w:tcMar>
              <w:top w:w="0" w:type="dxa"/>
              <w:left w:w="108" w:type="dxa"/>
              <w:bottom w:w="0" w:type="dxa"/>
              <w:right w:w="108" w:type="dxa"/>
            </w:tcMar>
          </w:tcPr>
          <w:p w:rsidR="00780F92" w:rsidRDefault="00780F92">
            <w:pPr>
              <w:spacing w:before="120" w:line="360" w:lineRule="auto"/>
              <w:jc w:val="both"/>
              <w:rPr>
                <w:rFonts w:ascii="Times New Roman" w:hAnsi="Times New Roman"/>
                <w:b/>
                <w:bCs/>
                <w:sz w:val="26"/>
                <w:szCs w:val="26"/>
              </w:rPr>
            </w:pPr>
          </w:p>
        </w:tc>
        <w:tc>
          <w:tcPr>
            <w:tcW w:w="5348" w:type="dxa"/>
            <w:tcMar>
              <w:top w:w="0" w:type="dxa"/>
              <w:left w:w="108" w:type="dxa"/>
              <w:bottom w:w="0" w:type="dxa"/>
              <w:right w:w="108" w:type="dxa"/>
            </w:tcMar>
          </w:tcPr>
          <w:p w:rsidR="00780F92" w:rsidRDefault="00780F92">
            <w:pPr>
              <w:spacing w:before="120" w:line="360" w:lineRule="auto"/>
              <w:jc w:val="both"/>
              <w:rPr>
                <w:rFonts w:ascii="Times New Roman" w:hAnsi="Times New Roman"/>
                <w:bCs/>
                <w:i/>
                <w:sz w:val="26"/>
                <w:szCs w:val="26"/>
              </w:rPr>
            </w:pPr>
          </w:p>
        </w:tc>
      </w:tr>
    </w:tbl>
    <w:p w:rsidR="00780F92" w:rsidRDefault="00780F92" w:rsidP="00780F92">
      <w:pPr>
        <w:spacing w:before="120" w:line="360" w:lineRule="auto"/>
        <w:ind w:hanging="360"/>
        <w:jc w:val="both"/>
        <w:rPr>
          <w:rFonts w:ascii="Times New Roman" w:hAnsi="Times New Roman"/>
          <w:sz w:val="26"/>
          <w:szCs w:val="26"/>
        </w:rPr>
      </w:pPr>
    </w:p>
    <w:p w:rsidR="00780F92" w:rsidRDefault="00780F92" w:rsidP="00780F92">
      <w:pPr>
        <w:spacing w:line="360" w:lineRule="auto"/>
        <w:jc w:val="both"/>
        <w:rPr>
          <w:rFonts w:ascii="Times New Roman" w:hAnsi="Times New Roman"/>
          <w:sz w:val="26"/>
          <w:szCs w:val="26"/>
        </w:rPr>
      </w:pPr>
    </w:p>
    <w:p w:rsidR="00EA5D85" w:rsidRDefault="00A00F56"/>
    <w:sectPr w:rsidR="00EA5D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imesNewRoman">
    <w:altName w:val="MS Mincho"/>
    <w:panose1 w:val="00000000000000000000"/>
    <w:charset w:val="80"/>
    <w:family w:val="auto"/>
    <w:notTrueType/>
    <w:pitch w:val="default"/>
    <w:sig w:usb0="00000003" w:usb1="08070000" w:usb2="00000010" w:usb3="00000000" w:csb0="0002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start w:val="1"/>
      <w:numFmt w:val="bullet"/>
      <w:lvlText w:val="o"/>
      <w:lvlJc w:val="left"/>
      <w:pPr>
        <w:ind w:left="1638" w:hanging="360"/>
      </w:pPr>
      <w:rPr>
        <w:rFonts w:ascii="Courier New" w:hAnsi="Courier New" w:cs="Courier New" w:hint="default"/>
      </w:rPr>
    </w:lvl>
    <w:lvl w:ilvl="2" w:tplc="04090005">
      <w:start w:val="1"/>
      <w:numFmt w:val="bullet"/>
      <w:lvlText w:val=""/>
      <w:lvlJc w:val="left"/>
      <w:pPr>
        <w:ind w:left="2358" w:hanging="360"/>
      </w:pPr>
      <w:rPr>
        <w:rFonts w:ascii="Wingdings" w:hAnsi="Wingdings" w:hint="default"/>
      </w:rPr>
    </w:lvl>
    <w:lvl w:ilvl="3" w:tplc="04090001">
      <w:start w:val="1"/>
      <w:numFmt w:val="bullet"/>
      <w:lvlText w:val=""/>
      <w:lvlJc w:val="left"/>
      <w:pPr>
        <w:ind w:left="3078" w:hanging="360"/>
      </w:pPr>
      <w:rPr>
        <w:rFonts w:ascii="Symbol" w:hAnsi="Symbol" w:hint="default"/>
      </w:rPr>
    </w:lvl>
    <w:lvl w:ilvl="4" w:tplc="04090003">
      <w:start w:val="1"/>
      <w:numFmt w:val="bullet"/>
      <w:lvlText w:val="o"/>
      <w:lvlJc w:val="left"/>
      <w:pPr>
        <w:ind w:left="3798" w:hanging="360"/>
      </w:pPr>
      <w:rPr>
        <w:rFonts w:ascii="Courier New" w:hAnsi="Courier New" w:cs="Courier New" w:hint="default"/>
      </w:rPr>
    </w:lvl>
    <w:lvl w:ilvl="5" w:tplc="04090005">
      <w:start w:val="1"/>
      <w:numFmt w:val="bullet"/>
      <w:lvlText w:val=""/>
      <w:lvlJc w:val="left"/>
      <w:pPr>
        <w:ind w:left="4518" w:hanging="360"/>
      </w:pPr>
      <w:rPr>
        <w:rFonts w:ascii="Wingdings" w:hAnsi="Wingdings" w:hint="default"/>
      </w:rPr>
    </w:lvl>
    <w:lvl w:ilvl="6" w:tplc="04090001">
      <w:start w:val="1"/>
      <w:numFmt w:val="bullet"/>
      <w:lvlText w:val=""/>
      <w:lvlJc w:val="left"/>
      <w:pPr>
        <w:ind w:left="5238" w:hanging="360"/>
      </w:pPr>
      <w:rPr>
        <w:rFonts w:ascii="Symbol" w:hAnsi="Symbol" w:hint="default"/>
      </w:rPr>
    </w:lvl>
    <w:lvl w:ilvl="7" w:tplc="04090003">
      <w:start w:val="1"/>
      <w:numFmt w:val="bullet"/>
      <w:lvlText w:val="o"/>
      <w:lvlJc w:val="left"/>
      <w:pPr>
        <w:ind w:left="5958" w:hanging="360"/>
      </w:pPr>
      <w:rPr>
        <w:rFonts w:ascii="Courier New" w:hAnsi="Courier New" w:cs="Courier New" w:hint="default"/>
      </w:rPr>
    </w:lvl>
    <w:lvl w:ilvl="8" w:tplc="04090005">
      <w:start w:val="1"/>
      <w:numFmt w:val="bullet"/>
      <w:lvlText w:val=""/>
      <w:lvlJc w:val="left"/>
      <w:pPr>
        <w:ind w:left="6678" w:hanging="360"/>
      </w:pPr>
      <w:rPr>
        <w:rFonts w:ascii="Wingdings" w:hAnsi="Wingdings" w:hint="default"/>
      </w:rPr>
    </w:lvl>
  </w:abstractNum>
  <w:abstractNum w:abstractNumId="1">
    <w:nsid w:val="4AE151FF"/>
    <w:multiLevelType w:val="multilevel"/>
    <w:tmpl w:val="F35251C8"/>
    <w:lvl w:ilvl="0">
      <w:start w:val="1"/>
      <w:numFmt w:val="decimal"/>
      <w:lvlText w:val="%1."/>
      <w:lvlJc w:val="left"/>
      <w:pPr>
        <w:ind w:left="720" w:hanging="360"/>
      </w:pPr>
    </w:lvl>
    <w:lvl w:ilvl="1">
      <w:start w:val="2"/>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402" w:hanging="1800"/>
      </w:pPr>
    </w:lvl>
    <w:lvl w:ilvl="7">
      <w:start w:val="1"/>
      <w:numFmt w:val="decimal"/>
      <w:isLgl/>
      <w:lvlText w:val="%1.%2.%3.%4.%5.%6.%7.%8."/>
      <w:lvlJc w:val="left"/>
      <w:pPr>
        <w:ind w:left="3609" w:hanging="1800"/>
      </w:pPr>
    </w:lvl>
    <w:lvl w:ilvl="8">
      <w:start w:val="1"/>
      <w:numFmt w:val="decimal"/>
      <w:isLgl/>
      <w:lvlText w:val="%1.%2.%3.%4.%5.%6.%7.%8.%9."/>
      <w:lvlJc w:val="left"/>
      <w:pPr>
        <w:ind w:left="4176" w:hanging="2160"/>
      </w:pPr>
    </w:lvl>
  </w:abstractNum>
  <w:num w:numId="1">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0F92"/>
    <w:rsid w:val="004566D0"/>
    <w:rsid w:val="00780F92"/>
    <w:rsid w:val="009C7BC2"/>
    <w:rsid w:val="00A00F56"/>
    <w:rsid w:val="00AA6D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0F92"/>
    <w:pPr>
      <w:spacing w:after="0" w:line="240" w:lineRule="auto"/>
    </w:pPr>
    <w:rPr>
      <w:rFonts w:ascii="Calibri" w:eastAsia="Times New Roman" w:hAnsi="Calibri" w:cs="Times New Roman"/>
      <w:sz w:val="24"/>
      <w:szCs w:val="24"/>
    </w:rPr>
  </w:style>
  <w:style w:type="paragraph" w:styleId="Heading1">
    <w:name w:val="heading 1"/>
    <w:basedOn w:val="Normal"/>
    <w:next w:val="Normal"/>
    <w:link w:val="Heading1Char"/>
    <w:uiPriority w:val="9"/>
    <w:qFormat/>
    <w:rsid w:val="00780F9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780F92"/>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0F9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780F92"/>
    <w:rPr>
      <w:rFonts w:ascii="Cambria" w:eastAsia="Times New Roman" w:hAnsi="Cambria" w:cs="Times New Roman"/>
      <w:b/>
      <w:bCs/>
      <w:i/>
      <w:iCs/>
      <w:sz w:val="28"/>
      <w:szCs w:val="28"/>
    </w:rPr>
  </w:style>
  <w:style w:type="paragraph" w:styleId="ListParagraph">
    <w:name w:val="List Paragraph"/>
    <w:basedOn w:val="Normal"/>
    <w:uiPriority w:val="34"/>
    <w:qFormat/>
    <w:rsid w:val="00780F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0F92"/>
    <w:pPr>
      <w:spacing w:after="0" w:line="240" w:lineRule="auto"/>
    </w:pPr>
    <w:rPr>
      <w:rFonts w:ascii="Calibri" w:eastAsia="Times New Roman" w:hAnsi="Calibri" w:cs="Times New Roman"/>
      <w:sz w:val="24"/>
      <w:szCs w:val="24"/>
    </w:rPr>
  </w:style>
  <w:style w:type="paragraph" w:styleId="Heading1">
    <w:name w:val="heading 1"/>
    <w:basedOn w:val="Normal"/>
    <w:next w:val="Normal"/>
    <w:link w:val="Heading1Char"/>
    <w:uiPriority w:val="9"/>
    <w:qFormat/>
    <w:rsid w:val="00780F9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780F92"/>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0F9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780F92"/>
    <w:rPr>
      <w:rFonts w:ascii="Cambria" w:eastAsia="Times New Roman" w:hAnsi="Cambria" w:cs="Times New Roman"/>
      <w:b/>
      <w:bCs/>
      <w:i/>
      <w:iCs/>
      <w:sz w:val="28"/>
      <w:szCs w:val="28"/>
    </w:rPr>
  </w:style>
  <w:style w:type="paragraph" w:styleId="ListParagraph">
    <w:name w:val="List Paragraph"/>
    <w:basedOn w:val="Normal"/>
    <w:uiPriority w:val="34"/>
    <w:qFormat/>
    <w:rsid w:val="00780F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881599">
      <w:bodyDiv w:val="1"/>
      <w:marLeft w:val="0"/>
      <w:marRight w:val="0"/>
      <w:marTop w:val="0"/>
      <w:marBottom w:val="0"/>
      <w:divBdr>
        <w:top w:val="none" w:sz="0" w:space="0" w:color="auto"/>
        <w:left w:val="none" w:sz="0" w:space="0" w:color="auto"/>
        <w:bottom w:val="none" w:sz="0" w:space="0" w:color="auto"/>
        <w:right w:val="none" w:sz="0" w:space="0" w:color="auto"/>
      </w:divBdr>
    </w:div>
    <w:div w:id="562369280">
      <w:bodyDiv w:val="1"/>
      <w:marLeft w:val="0"/>
      <w:marRight w:val="0"/>
      <w:marTop w:val="0"/>
      <w:marBottom w:val="0"/>
      <w:divBdr>
        <w:top w:val="none" w:sz="0" w:space="0" w:color="auto"/>
        <w:left w:val="none" w:sz="0" w:space="0" w:color="auto"/>
        <w:bottom w:val="none" w:sz="0" w:space="0" w:color="auto"/>
        <w:right w:val="none" w:sz="0" w:space="0" w:color="auto"/>
      </w:divBdr>
    </w:div>
    <w:div w:id="625816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681</Words>
  <Characters>3885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2019-12-23T14:55:00Z</dcterms:created>
  <dcterms:modified xsi:type="dcterms:W3CDTF">2019-12-23T23:12:00Z</dcterms:modified>
</cp:coreProperties>
</file>